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67" w:rsidRPr="00572479" w:rsidRDefault="009F6B55" w:rsidP="00790A67">
      <w:pPr>
        <w:jc w:val="center"/>
        <w:rPr>
          <w:rFonts w:ascii="Times New Roman" w:eastAsiaTheme="minorEastAsia" w:hAnsi="Times New Roman"/>
          <w:b/>
          <w:bCs/>
          <w:color w:val="000000" w:themeColor="text1"/>
          <w:sz w:val="30"/>
          <w:szCs w:val="30"/>
        </w:rPr>
      </w:pPr>
      <w:bookmarkStart w:id="0" w:name="OLE_LINK24"/>
      <w:r w:rsidRPr="00572479">
        <w:rPr>
          <w:rFonts w:ascii="Times New Roman" w:eastAsiaTheme="minorEastAsia" w:hAnsi="Times New Roman" w:hint="eastAsia"/>
          <w:b/>
          <w:bCs/>
          <w:color w:val="000000" w:themeColor="text1"/>
          <w:sz w:val="30"/>
          <w:szCs w:val="30"/>
        </w:rPr>
        <w:t>福州大兴油墨有限公司</w:t>
      </w:r>
      <w:bookmarkEnd w:id="0"/>
      <w:r w:rsidR="00790A67" w:rsidRPr="00572479">
        <w:rPr>
          <w:rFonts w:ascii="Times New Roman" w:eastAsiaTheme="minorEastAsia" w:hAnsi="Times New Roman"/>
          <w:b/>
          <w:bCs/>
          <w:color w:val="000000" w:themeColor="text1"/>
          <w:sz w:val="30"/>
          <w:szCs w:val="30"/>
        </w:rPr>
        <w:t>环境信息公开</w:t>
      </w:r>
    </w:p>
    <w:p w:rsidR="00790A67" w:rsidRPr="00572479" w:rsidRDefault="00790A67" w:rsidP="00790A67">
      <w:pPr>
        <w:numPr>
          <w:ilvl w:val="0"/>
          <w:numId w:val="1"/>
        </w:numPr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</w:rPr>
      </w:pPr>
      <w:r w:rsidRPr="00572479"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</w:rPr>
        <w:t>基础信息</w:t>
      </w:r>
    </w:p>
    <w:p w:rsidR="00790A67" w:rsidRPr="00B850F2" w:rsidRDefault="00790A67" w:rsidP="00C35AD8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B850F2">
        <w:rPr>
          <w:rFonts w:ascii="Times New Roman" w:eastAsiaTheme="minorEastAsia" w:hAnsi="Times New Roman"/>
          <w:color w:val="000000" w:themeColor="text1"/>
          <w:sz w:val="24"/>
          <w:szCs w:val="28"/>
        </w:rPr>
        <w:t>单位名称：</w:t>
      </w:r>
      <w:r w:rsidR="009F6B55"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福州大兴油墨有限公司</w:t>
      </w:r>
      <w:r w:rsidRPr="00B850F2">
        <w:rPr>
          <w:rFonts w:ascii="Times New Roman" w:eastAsiaTheme="minorEastAsia" w:hAnsi="Times New Roman"/>
          <w:color w:val="000000" w:themeColor="text1"/>
          <w:sz w:val="24"/>
          <w:szCs w:val="28"/>
        </w:rPr>
        <w:t xml:space="preserve"> </w:t>
      </w:r>
      <w:r w:rsid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 xml:space="preserve">        </w:t>
      </w:r>
      <w:r w:rsidRPr="00B850F2">
        <w:rPr>
          <w:rFonts w:ascii="Times New Roman" w:eastAsiaTheme="minorEastAsia" w:hAnsi="Times New Roman"/>
          <w:color w:val="000000" w:themeColor="text1"/>
          <w:sz w:val="24"/>
          <w:szCs w:val="28"/>
        </w:rPr>
        <w:t xml:space="preserve"> </w:t>
      </w:r>
      <w:r w:rsidRPr="00B850F2">
        <w:rPr>
          <w:rFonts w:ascii="Times New Roman" w:eastAsiaTheme="minorEastAsia" w:hAnsi="Times New Roman"/>
          <w:color w:val="000000" w:themeColor="text1"/>
          <w:sz w:val="24"/>
          <w:szCs w:val="28"/>
        </w:rPr>
        <w:t>法定代表人：</w:t>
      </w:r>
      <w:proofErr w:type="gramStart"/>
      <w:r w:rsidR="00572479"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吴声阳</w:t>
      </w:r>
      <w:proofErr w:type="gramEnd"/>
    </w:p>
    <w:p w:rsidR="00790A67" w:rsidRPr="00B850F2" w:rsidRDefault="00790A67" w:rsidP="00C35AD8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B850F2">
        <w:rPr>
          <w:rFonts w:ascii="Times New Roman" w:eastAsiaTheme="minorEastAsia" w:hAnsi="Times New Roman"/>
          <w:color w:val="000000" w:themeColor="text1"/>
          <w:sz w:val="24"/>
          <w:szCs w:val="28"/>
        </w:rPr>
        <w:t>生产地址：</w:t>
      </w:r>
      <w:r w:rsidR="00572479"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福建省福州市闽侯经济技术开发区</w:t>
      </w:r>
      <w:proofErr w:type="gramStart"/>
      <w:r w:rsidR="00572479"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洋屿路</w:t>
      </w:r>
      <w:proofErr w:type="gramEnd"/>
      <w:r w:rsidR="00572479"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2</w:t>
      </w:r>
      <w:r w:rsidR="00572479"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号</w:t>
      </w:r>
    </w:p>
    <w:p w:rsidR="00790A67" w:rsidRPr="00B850F2" w:rsidRDefault="00790A67" w:rsidP="00C35AD8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B850F2">
        <w:rPr>
          <w:rFonts w:ascii="Times New Roman" w:eastAsiaTheme="minorEastAsia" w:hAnsi="Times New Roman"/>
          <w:color w:val="000000" w:themeColor="text1"/>
          <w:sz w:val="24"/>
          <w:szCs w:val="28"/>
        </w:rPr>
        <w:t>生产主要内容、产品及规模：</w:t>
      </w:r>
    </w:p>
    <w:p w:rsidR="00790A67" w:rsidRPr="00B850F2" w:rsidRDefault="00572479" w:rsidP="00C35AD8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油墨及类似产品制，设计年产胶印油墨</w:t>
      </w:r>
      <w:r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5000</w:t>
      </w:r>
      <w:r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吨</w:t>
      </w:r>
      <w:r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/</w:t>
      </w:r>
      <w:r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年</w:t>
      </w:r>
    </w:p>
    <w:p w:rsidR="00790A67" w:rsidRPr="00572479" w:rsidRDefault="00790A67" w:rsidP="00790A67">
      <w:pPr>
        <w:numPr>
          <w:ilvl w:val="0"/>
          <w:numId w:val="1"/>
        </w:numPr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</w:rPr>
      </w:pPr>
      <w:r w:rsidRPr="00572479">
        <w:rPr>
          <w:rFonts w:ascii="Times New Roman" w:eastAsiaTheme="minorEastAsia" w:hAnsi="Times New Roman"/>
          <w:b/>
          <w:bCs/>
          <w:color w:val="000000" w:themeColor="text1"/>
          <w:sz w:val="28"/>
          <w:szCs w:val="28"/>
        </w:rPr>
        <w:t>污染物排放情况</w:t>
      </w:r>
    </w:p>
    <w:p w:rsidR="00790A67" w:rsidRPr="002E49D1" w:rsidRDefault="00790A67" w:rsidP="002E49D1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废气产生情况及治理措施</w:t>
      </w:r>
    </w:p>
    <w:p w:rsidR="00790A67" w:rsidRPr="002E49D1" w:rsidRDefault="00790A67" w:rsidP="002E49D1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8"/>
        </w:rPr>
      </w:pPr>
      <w:r w:rsidRPr="002E49D1">
        <w:rPr>
          <w:rFonts w:ascii="Times New Roman" w:hAnsi="Times New Roman"/>
          <w:color w:val="000000" w:themeColor="text1"/>
          <w:sz w:val="24"/>
          <w:szCs w:val="28"/>
        </w:rPr>
        <w:t>（</w:t>
      </w:r>
      <w:r w:rsidR="00B850F2">
        <w:rPr>
          <w:rFonts w:ascii="Times New Roman" w:hAnsi="Times New Roman" w:hint="eastAsia"/>
          <w:color w:val="000000" w:themeColor="text1"/>
          <w:sz w:val="24"/>
          <w:szCs w:val="28"/>
        </w:rPr>
        <w:t>1</w:t>
      </w:r>
      <w:r w:rsidRPr="002E49D1">
        <w:rPr>
          <w:rFonts w:ascii="Times New Roman" w:hAnsi="Times New Roman"/>
          <w:color w:val="000000" w:themeColor="text1"/>
          <w:sz w:val="24"/>
          <w:szCs w:val="28"/>
        </w:rPr>
        <w:t>）</w:t>
      </w:r>
      <w:r w:rsidR="00B850F2">
        <w:rPr>
          <w:rFonts w:ascii="Times New Roman" w:hAnsi="Times New Roman" w:hint="eastAsia"/>
          <w:color w:val="000000" w:themeColor="text1"/>
          <w:sz w:val="24"/>
          <w:szCs w:val="28"/>
        </w:rPr>
        <w:t>配料废气</w:t>
      </w:r>
    </w:p>
    <w:p w:rsidR="00790A67" w:rsidRPr="00B850F2" w:rsidRDefault="002E49D1" w:rsidP="002E49D1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8"/>
        </w:rPr>
      </w:pPr>
      <w:r w:rsidRPr="002E49D1">
        <w:rPr>
          <w:rFonts w:ascii="Times New Roman" w:hAnsi="Times New Roman" w:hint="eastAsia"/>
          <w:color w:val="000000" w:themeColor="text1"/>
          <w:sz w:val="24"/>
          <w:szCs w:val="28"/>
        </w:rPr>
        <w:t>因配料时加入的粉状颜料和填充料（碳酸钙）为粉状固体，料缸上方设有集尘罩，颗粒物经集气罩收集，采用</w:t>
      </w:r>
      <w:r w:rsidRPr="002E49D1">
        <w:rPr>
          <w:rFonts w:ascii="Times New Roman" w:hAnsi="Times New Roman"/>
          <w:color w:val="000000" w:themeColor="text1"/>
          <w:sz w:val="24"/>
          <w:szCs w:val="28"/>
        </w:rPr>
        <w:t>ZG</w:t>
      </w:r>
      <w:r w:rsidRPr="002E49D1">
        <w:rPr>
          <w:rFonts w:ascii="Times New Roman" w:hAnsi="Times New Roman" w:hint="eastAsia"/>
          <w:color w:val="000000" w:themeColor="text1"/>
          <w:sz w:val="24"/>
          <w:szCs w:val="28"/>
        </w:rPr>
        <w:t>型回转反吹</w:t>
      </w:r>
      <w:proofErr w:type="gramStart"/>
      <w:r w:rsidRPr="002E49D1">
        <w:rPr>
          <w:rFonts w:ascii="Times New Roman" w:hAnsi="Times New Roman" w:hint="eastAsia"/>
          <w:color w:val="000000" w:themeColor="text1"/>
          <w:sz w:val="24"/>
          <w:szCs w:val="28"/>
        </w:rPr>
        <w:t>扁</w:t>
      </w:r>
      <w:proofErr w:type="gramEnd"/>
      <w:r w:rsidRPr="002E49D1">
        <w:rPr>
          <w:rFonts w:ascii="Times New Roman" w:hAnsi="Times New Roman" w:hint="eastAsia"/>
          <w:color w:val="000000" w:themeColor="text1"/>
          <w:sz w:val="24"/>
          <w:szCs w:val="28"/>
        </w:rPr>
        <w:t>布袋除尘器，</w:t>
      </w:r>
      <w:r w:rsidR="00B850F2">
        <w:rPr>
          <w:rFonts w:ascii="Times New Roman" w:hAnsi="Times New Roman" w:hint="eastAsia"/>
          <w:color w:val="000000" w:themeColor="text1"/>
          <w:sz w:val="24"/>
          <w:szCs w:val="28"/>
        </w:rPr>
        <w:t>通过</w:t>
      </w:r>
      <w:r w:rsidR="00B850F2">
        <w:rPr>
          <w:rFonts w:ascii="Times New Roman" w:hAnsi="Times New Roman" w:hint="eastAsia"/>
          <w:color w:val="000000" w:themeColor="text1"/>
          <w:sz w:val="24"/>
          <w:szCs w:val="28"/>
        </w:rPr>
        <w:t>15m</w:t>
      </w:r>
      <w:r w:rsidR="00B850F2">
        <w:rPr>
          <w:rFonts w:ascii="Times New Roman" w:hAnsi="Times New Roman" w:hint="eastAsia"/>
          <w:color w:val="000000" w:themeColor="text1"/>
          <w:sz w:val="24"/>
          <w:szCs w:val="28"/>
        </w:rPr>
        <w:t>排气筒达标排放。</w:t>
      </w:r>
      <w:r w:rsidRPr="002E49D1">
        <w:rPr>
          <w:rFonts w:ascii="Times New Roman" w:hAnsi="Times New Roman" w:hint="eastAsia"/>
          <w:color w:val="000000" w:themeColor="text1"/>
          <w:sz w:val="24"/>
          <w:szCs w:val="28"/>
        </w:rPr>
        <w:t>经除尘器收集下来的颗粒物，全部返回黑色油墨配料工序。</w:t>
      </w:r>
    </w:p>
    <w:p w:rsidR="002E49D1" w:rsidRPr="00B850F2" w:rsidRDefault="00790A67" w:rsidP="002E49D1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B850F2">
        <w:rPr>
          <w:rFonts w:ascii="Times New Roman" w:eastAsiaTheme="minorEastAsia" w:hAnsi="Times New Roman"/>
          <w:color w:val="000000" w:themeColor="text1"/>
          <w:sz w:val="24"/>
          <w:szCs w:val="28"/>
        </w:rPr>
        <w:t>（</w:t>
      </w:r>
      <w:r w:rsidR="00B850F2"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2</w:t>
      </w:r>
      <w:r w:rsidRPr="00B850F2">
        <w:rPr>
          <w:rFonts w:ascii="Times New Roman" w:eastAsiaTheme="minorEastAsia" w:hAnsi="Times New Roman"/>
          <w:color w:val="000000" w:themeColor="text1"/>
          <w:sz w:val="24"/>
          <w:szCs w:val="28"/>
        </w:rPr>
        <w:t>）</w:t>
      </w:r>
      <w:r w:rsidR="00B850F2"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生产工序挥发性有机物</w:t>
      </w:r>
    </w:p>
    <w:p w:rsidR="002E49D1" w:rsidRPr="00B850F2" w:rsidRDefault="00C35AD8" w:rsidP="00B850F2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8"/>
        </w:rPr>
      </w:pPr>
      <w:r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挥发性有机物</w:t>
      </w:r>
      <w:r w:rsidR="00B850F2" w:rsidRPr="00B850F2">
        <w:rPr>
          <w:rFonts w:ascii="Times New Roman" w:hAnsi="Times New Roman"/>
          <w:color w:val="000000" w:themeColor="text1"/>
          <w:sz w:val="24"/>
          <w:szCs w:val="28"/>
        </w:rPr>
        <w:t>废气主要来源于树脂油反应釜产生的</w:t>
      </w:r>
      <w:proofErr w:type="gramStart"/>
      <w:r w:rsidR="00B850F2" w:rsidRPr="00B850F2">
        <w:rPr>
          <w:rFonts w:ascii="Times New Roman" w:hAnsi="Times New Roman"/>
          <w:color w:val="000000" w:themeColor="text1"/>
          <w:sz w:val="24"/>
          <w:szCs w:val="28"/>
        </w:rPr>
        <w:t>不</w:t>
      </w:r>
      <w:proofErr w:type="gramEnd"/>
      <w:r w:rsidR="00B850F2" w:rsidRPr="00B850F2">
        <w:rPr>
          <w:rFonts w:ascii="Times New Roman" w:hAnsi="Times New Roman"/>
          <w:color w:val="000000" w:themeColor="text1"/>
          <w:sz w:val="24"/>
          <w:szCs w:val="28"/>
        </w:rPr>
        <w:t>凝气</w:t>
      </w:r>
      <w:r w:rsidR="00B850F2" w:rsidRPr="00B850F2">
        <w:rPr>
          <w:rFonts w:ascii="Times New Roman" w:hAnsi="Times New Roman" w:hint="eastAsia"/>
          <w:color w:val="000000" w:themeColor="text1"/>
          <w:sz w:val="24"/>
          <w:szCs w:val="28"/>
        </w:rPr>
        <w:t>、</w:t>
      </w:r>
      <w:r w:rsidR="00B850F2" w:rsidRPr="00B850F2">
        <w:rPr>
          <w:rFonts w:ascii="Times New Roman" w:hAnsi="Times New Roman"/>
          <w:color w:val="000000" w:themeColor="text1"/>
          <w:sz w:val="24"/>
          <w:szCs w:val="28"/>
        </w:rPr>
        <w:t>捏合工段</w:t>
      </w:r>
      <w:proofErr w:type="gramStart"/>
      <w:r w:rsidR="00B850F2" w:rsidRPr="00B850F2">
        <w:rPr>
          <w:rFonts w:ascii="Times New Roman" w:hAnsi="Times New Roman"/>
          <w:color w:val="000000" w:themeColor="text1"/>
          <w:sz w:val="24"/>
          <w:szCs w:val="28"/>
        </w:rPr>
        <w:t>不</w:t>
      </w:r>
      <w:proofErr w:type="gramEnd"/>
      <w:r w:rsidR="00B850F2" w:rsidRPr="00B850F2">
        <w:rPr>
          <w:rFonts w:ascii="Times New Roman" w:hAnsi="Times New Roman"/>
          <w:color w:val="000000" w:themeColor="text1"/>
          <w:sz w:val="24"/>
          <w:szCs w:val="28"/>
        </w:rPr>
        <w:t>凝气</w:t>
      </w:r>
      <w:r w:rsidR="00B850F2" w:rsidRPr="00B850F2">
        <w:rPr>
          <w:rFonts w:ascii="Times New Roman" w:hAnsi="Times New Roman" w:hint="eastAsia"/>
          <w:color w:val="000000" w:themeColor="text1"/>
          <w:sz w:val="24"/>
          <w:szCs w:val="28"/>
        </w:rPr>
        <w:t>、</w:t>
      </w:r>
      <w:r w:rsidR="00B850F2" w:rsidRPr="00B850F2">
        <w:rPr>
          <w:rFonts w:ascii="Times New Roman" w:hAnsi="Times New Roman"/>
          <w:color w:val="000000" w:themeColor="text1"/>
          <w:sz w:val="24"/>
          <w:szCs w:val="28"/>
        </w:rPr>
        <w:t>树脂油分装挥发以及树脂油暂存罐</w:t>
      </w:r>
      <w:r w:rsidR="00B850F2" w:rsidRPr="00B850F2">
        <w:rPr>
          <w:rFonts w:ascii="Times New Roman" w:hAnsi="Times New Roman" w:hint="eastAsia"/>
          <w:color w:val="000000" w:themeColor="text1"/>
          <w:sz w:val="24"/>
          <w:szCs w:val="28"/>
        </w:rPr>
        <w:t>等环节。上述废气</w:t>
      </w:r>
      <w:r w:rsidR="00B850F2" w:rsidRPr="00B850F2">
        <w:rPr>
          <w:rFonts w:ascii="Times New Roman" w:hAnsi="Times New Roman"/>
          <w:color w:val="000000" w:themeColor="text1"/>
          <w:sz w:val="24"/>
          <w:szCs w:val="28"/>
        </w:rPr>
        <w:t>均通过密闭管道收集后经</w:t>
      </w:r>
      <w:r w:rsidR="00B850F2" w:rsidRPr="00B850F2">
        <w:rPr>
          <w:rFonts w:ascii="Times New Roman" w:hAnsi="Times New Roman" w:hint="eastAsia"/>
          <w:color w:val="000000" w:themeColor="text1"/>
          <w:sz w:val="24"/>
          <w:szCs w:val="28"/>
        </w:rPr>
        <w:t>活性炭</w:t>
      </w:r>
      <w:r w:rsidR="00B850F2" w:rsidRPr="00B850F2">
        <w:rPr>
          <w:rFonts w:ascii="Times New Roman" w:hAnsi="Times New Roman"/>
          <w:color w:val="000000" w:themeColor="text1"/>
          <w:sz w:val="24"/>
          <w:szCs w:val="28"/>
        </w:rPr>
        <w:t>处理后</w:t>
      </w:r>
      <w:r w:rsidR="00B850F2" w:rsidRPr="00B850F2">
        <w:rPr>
          <w:rFonts w:ascii="Times New Roman" w:hAnsi="Times New Roman" w:hint="eastAsia"/>
          <w:color w:val="000000" w:themeColor="text1"/>
          <w:sz w:val="24"/>
          <w:szCs w:val="28"/>
        </w:rPr>
        <w:t>通过</w:t>
      </w:r>
      <w:r w:rsidR="00B850F2" w:rsidRPr="00B850F2">
        <w:rPr>
          <w:rFonts w:ascii="Times New Roman" w:hAnsi="Times New Roman" w:hint="eastAsia"/>
          <w:color w:val="000000" w:themeColor="text1"/>
          <w:sz w:val="24"/>
          <w:szCs w:val="28"/>
        </w:rPr>
        <w:t>20m</w:t>
      </w:r>
      <w:r w:rsidR="00B850F2" w:rsidRPr="00B850F2">
        <w:rPr>
          <w:rFonts w:ascii="Times New Roman" w:hAnsi="Times New Roman" w:hint="eastAsia"/>
          <w:color w:val="000000" w:themeColor="text1"/>
          <w:sz w:val="24"/>
          <w:szCs w:val="28"/>
        </w:rPr>
        <w:t>排气筒达标</w:t>
      </w:r>
      <w:r w:rsidR="00B850F2" w:rsidRPr="00B850F2">
        <w:rPr>
          <w:rFonts w:ascii="Times New Roman" w:hAnsi="Times New Roman"/>
          <w:color w:val="000000" w:themeColor="text1"/>
          <w:sz w:val="24"/>
          <w:szCs w:val="28"/>
        </w:rPr>
        <w:t>排放</w:t>
      </w:r>
      <w:r w:rsidR="00B850F2" w:rsidRPr="00B850F2">
        <w:rPr>
          <w:rFonts w:ascii="Times New Roman" w:hAnsi="Times New Roman" w:hint="eastAsia"/>
          <w:color w:val="000000" w:themeColor="text1"/>
          <w:sz w:val="24"/>
          <w:szCs w:val="28"/>
        </w:rPr>
        <w:t>。</w:t>
      </w:r>
    </w:p>
    <w:p w:rsidR="00790A67" w:rsidRPr="00B850F2" w:rsidRDefault="002E49D1" w:rsidP="002E49D1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（</w:t>
      </w:r>
      <w:r w:rsid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3</w:t>
      </w:r>
      <w:r w:rsidRPr="00B850F2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）</w:t>
      </w:r>
      <w:r w:rsidR="00790A67" w:rsidRPr="00B850F2">
        <w:rPr>
          <w:rFonts w:ascii="Times New Roman" w:eastAsiaTheme="minorEastAsia" w:hAnsi="Times New Roman"/>
          <w:color w:val="000000" w:themeColor="text1"/>
          <w:sz w:val="24"/>
          <w:szCs w:val="28"/>
        </w:rPr>
        <w:t>达标情况</w:t>
      </w:r>
    </w:p>
    <w:p w:rsidR="00B850F2" w:rsidRDefault="00B850F2" w:rsidP="002E49D1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 w:hint="eastAsia"/>
          <w:color w:val="000000" w:themeColor="text1"/>
          <w:sz w:val="24"/>
          <w:szCs w:val="28"/>
        </w:rPr>
        <w:t>有组织颗粒物、挥发性有机物满足《</w:t>
      </w:r>
      <w:r w:rsidRPr="00B850F2">
        <w:rPr>
          <w:rFonts w:ascii="Times New Roman" w:hAnsi="Times New Roman" w:hint="eastAsia"/>
          <w:color w:val="000000" w:themeColor="text1"/>
          <w:sz w:val="24"/>
          <w:szCs w:val="28"/>
        </w:rPr>
        <w:t>涂料、油墨及胶粘剂工业大气污染物排放标准</w:t>
      </w:r>
      <w:r>
        <w:rPr>
          <w:rFonts w:ascii="Times New Roman" w:hAnsi="Times New Roman" w:hint="eastAsia"/>
          <w:color w:val="000000" w:themeColor="text1"/>
          <w:sz w:val="24"/>
          <w:szCs w:val="28"/>
        </w:rPr>
        <w:t>》（</w:t>
      </w:r>
      <w:r w:rsidRPr="00B850F2">
        <w:rPr>
          <w:rFonts w:ascii="Times New Roman" w:hAnsi="Times New Roman" w:hint="eastAsia"/>
          <w:color w:val="000000" w:themeColor="text1"/>
          <w:sz w:val="24"/>
          <w:szCs w:val="28"/>
        </w:rPr>
        <w:t>GB 37824-2019</w:t>
      </w:r>
      <w:r>
        <w:rPr>
          <w:rFonts w:ascii="Times New Roman" w:hAnsi="Times New Roman" w:hint="eastAsia"/>
          <w:color w:val="000000" w:themeColor="text1"/>
          <w:sz w:val="24"/>
          <w:szCs w:val="28"/>
        </w:rPr>
        <w:t>）标准限值。有组织臭气浓度满足《</w:t>
      </w:r>
      <w:r w:rsidRPr="00B850F2">
        <w:rPr>
          <w:rFonts w:ascii="Times New Roman" w:hAnsi="Times New Roman" w:hint="eastAsia"/>
          <w:color w:val="000000" w:themeColor="text1"/>
          <w:sz w:val="24"/>
          <w:szCs w:val="28"/>
        </w:rPr>
        <w:t>恶臭污染物排放标准</w:t>
      </w:r>
      <w:r>
        <w:rPr>
          <w:rFonts w:ascii="Times New Roman" w:hAnsi="Times New Roman" w:hint="eastAsia"/>
          <w:color w:val="000000" w:themeColor="text1"/>
          <w:sz w:val="24"/>
          <w:szCs w:val="28"/>
        </w:rPr>
        <w:t>》（</w:t>
      </w:r>
      <w:r w:rsidRPr="00B850F2">
        <w:rPr>
          <w:rFonts w:ascii="Times New Roman" w:hAnsi="Times New Roman" w:hint="eastAsia"/>
          <w:color w:val="000000" w:themeColor="text1"/>
          <w:sz w:val="24"/>
          <w:szCs w:val="28"/>
        </w:rPr>
        <w:t>GB 14554-</w:t>
      </w:r>
      <w:r>
        <w:rPr>
          <w:rFonts w:ascii="Times New Roman" w:hAnsi="Times New Roman" w:hint="eastAsia"/>
          <w:color w:val="000000" w:themeColor="text1"/>
          <w:sz w:val="24"/>
          <w:szCs w:val="28"/>
        </w:rPr>
        <w:t>19</w:t>
      </w:r>
      <w:r w:rsidRPr="00B850F2">
        <w:rPr>
          <w:rFonts w:ascii="Times New Roman" w:hAnsi="Times New Roman" w:hint="eastAsia"/>
          <w:color w:val="000000" w:themeColor="text1"/>
          <w:sz w:val="24"/>
          <w:szCs w:val="28"/>
        </w:rPr>
        <w:t>93</w:t>
      </w:r>
      <w:r>
        <w:rPr>
          <w:rFonts w:ascii="Times New Roman" w:hAnsi="Times New Roman" w:hint="eastAsia"/>
          <w:color w:val="000000" w:themeColor="text1"/>
          <w:sz w:val="24"/>
          <w:szCs w:val="28"/>
        </w:rPr>
        <w:t>）</w:t>
      </w:r>
    </w:p>
    <w:p w:rsidR="002E49D1" w:rsidRDefault="002E49D1" w:rsidP="002E49D1">
      <w:pPr>
        <w:spacing w:line="360" w:lineRule="auto"/>
        <w:ind w:firstLineChars="200" w:firstLine="480"/>
        <w:rPr>
          <w:rFonts w:ascii="Times New Roman" w:hAnsi="Times New Roman"/>
          <w:color w:val="000000" w:themeColor="text1"/>
          <w:sz w:val="24"/>
          <w:szCs w:val="28"/>
        </w:rPr>
      </w:pPr>
      <w:r w:rsidRPr="002E49D1">
        <w:rPr>
          <w:rFonts w:ascii="Times New Roman" w:hAnsi="Times New Roman" w:hint="eastAsia"/>
          <w:color w:val="000000" w:themeColor="text1"/>
          <w:sz w:val="24"/>
          <w:szCs w:val="28"/>
        </w:rPr>
        <w:t>无组织颗粒物可达《大气污染物综合排放标准》</w:t>
      </w:r>
      <w:r w:rsidR="00B850F2">
        <w:rPr>
          <w:rFonts w:ascii="Times New Roman" w:hAnsi="Times New Roman" w:hint="eastAsia"/>
          <w:color w:val="000000" w:themeColor="text1"/>
          <w:sz w:val="24"/>
          <w:szCs w:val="28"/>
        </w:rPr>
        <w:t>（</w:t>
      </w:r>
      <w:r w:rsidR="00B850F2" w:rsidRPr="002E49D1">
        <w:rPr>
          <w:rFonts w:ascii="Times New Roman" w:hAnsi="Times New Roman"/>
          <w:color w:val="000000" w:themeColor="text1"/>
          <w:sz w:val="24"/>
          <w:szCs w:val="28"/>
        </w:rPr>
        <w:t>GB16297-1996</w:t>
      </w:r>
      <w:r w:rsidR="00B850F2">
        <w:rPr>
          <w:rFonts w:ascii="Times New Roman" w:hAnsi="Times New Roman" w:hint="eastAsia"/>
          <w:color w:val="000000" w:themeColor="text1"/>
          <w:sz w:val="24"/>
          <w:szCs w:val="28"/>
        </w:rPr>
        <w:t>）</w:t>
      </w:r>
      <w:r w:rsidRPr="002E49D1">
        <w:rPr>
          <w:rFonts w:ascii="Times New Roman" w:hAnsi="Times New Roman" w:hint="eastAsia"/>
          <w:color w:val="000000" w:themeColor="text1"/>
          <w:sz w:val="24"/>
          <w:szCs w:val="28"/>
        </w:rPr>
        <w:t>表</w:t>
      </w:r>
      <w:r w:rsidRPr="002E49D1">
        <w:rPr>
          <w:rFonts w:ascii="Times New Roman" w:hAnsi="Times New Roman"/>
          <w:color w:val="000000" w:themeColor="text1"/>
          <w:sz w:val="24"/>
          <w:szCs w:val="28"/>
        </w:rPr>
        <w:t>2</w:t>
      </w:r>
      <w:r w:rsidRPr="002E49D1">
        <w:rPr>
          <w:rFonts w:ascii="Times New Roman" w:hAnsi="Times New Roman" w:hint="eastAsia"/>
          <w:color w:val="000000" w:themeColor="text1"/>
          <w:sz w:val="24"/>
          <w:szCs w:val="28"/>
        </w:rPr>
        <w:t>无组织排放标准</w:t>
      </w:r>
      <w:r>
        <w:rPr>
          <w:rFonts w:ascii="Times New Roman" w:hAnsi="Times New Roman" w:hint="eastAsia"/>
          <w:color w:val="000000" w:themeColor="text1"/>
          <w:sz w:val="24"/>
          <w:szCs w:val="28"/>
        </w:rPr>
        <w:t>限值</w:t>
      </w:r>
      <w:r w:rsidRPr="002E49D1">
        <w:rPr>
          <w:rFonts w:ascii="Times New Roman" w:hAnsi="Times New Roman" w:hint="eastAsia"/>
          <w:color w:val="000000" w:themeColor="text1"/>
          <w:sz w:val="24"/>
          <w:szCs w:val="28"/>
        </w:rPr>
        <w:t>。</w:t>
      </w:r>
    </w:p>
    <w:p w:rsidR="00790A67" w:rsidRPr="002E49D1" w:rsidRDefault="00790A67" w:rsidP="002E49D1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废水产生情况及治理措施</w:t>
      </w:r>
    </w:p>
    <w:p w:rsidR="00790A67" w:rsidRPr="002E49D1" w:rsidRDefault="00C12C37" w:rsidP="002E49D1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（</w:t>
      </w:r>
      <w:r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1</w:t>
      </w:r>
      <w:r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）</w:t>
      </w:r>
      <w:r w:rsidR="00790A67"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生活污水</w:t>
      </w:r>
    </w:p>
    <w:p w:rsidR="00790A67" w:rsidRPr="002E49D1" w:rsidRDefault="002E49D1" w:rsidP="002E49D1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2E49D1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生活污水主要来自员工办公用水和食堂废水。生活污水经化粪池处理后进入厂区污水处理站进行处理。食堂废水经隔油池隔油后进入厂区污水处理站进行处理。</w:t>
      </w:r>
    </w:p>
    <w:p w:rsidR="00790A67" w:rsidRPr="002E49D1" w:rsidRDefault="00C12C37" w:rsidP="002E49D1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（</w:t>
      </w:r>
      <w:r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2</w:t>
      </w:r>
      <w:r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）</w:t>
      </w:r>
      <w:r w:rsidR="00790A67"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生产废水</w:t>
      </w:r>
    </w:p>
    <w:p w:rsidR="00790A67" w:rsidRPr="002E49D1" w:rsidRDefault="00572479" w:rsidP="00C35AD8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2E49D1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lastRenderedPageBreak/>
        <w:t>项目捏合工序生产废水</w:t>
      </w:r>
      <w:r w:rsid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，主要污染物为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总有机碳</w:t>
      </w:r>
      <w:r w:rsid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、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五日生化需氧量</w:t>
      </w:r>
      <w:r w:rsid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、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pH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值</w:t>
      </w:r>
      <w:r w:rsid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、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总磷（以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P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计）</w:t>
      </w:r>
      <w:r w:rsid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、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悬浮物</w:t>
      </w:r>
      <w:r w:rsid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、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化学需氧量</w:t>
      </w:r>
      <w:r w:rsid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、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氨氮（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NH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  <w:vertAlign w:val="subscript"/>
        </w:rPr>
        <w:t>3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-N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）总氮（以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N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计）</w:t>
      </w:r>
      <w:r w:rsid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，生产废水</w:t>
      </w:r>
      <w:r w:rsidRPr="002E49D1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经过</w:t>
      </w:r>
      <w:r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“</w:t>
      </w:r>
      <w:r w:rsidRPr="002E49D1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水解酸化</w:t>
      </w:r>
      <w:r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+</w:t>
      </w:r>
      <w:r w:rsidR="00DF60D1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混凝沉淀</w:t>
      </w:r>
      <w:r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”</w:t>
      </w:r>
      <w:r w:rsidRPr="002E49D1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工艺预处理后，与生活污水一并纳入二级生化处理站处理，经处理达标后从厂区</w:t>
      </w:r>
      <w:proofErr w:type="gramStart"/>
      <w:r w:rsidRPr="002E49D1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南侧洋屿路</w:t>
      </w:r>
      <w:proofErr w:type="gramEnd"/>
      <w:r w:rsidRPr="002E49D1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排入市政管网，最终排入闽侯县城污水处理厂深度处理，尾水经</w:t>
      </w:r>
      <w:proofErr w:type="gramStart"/>
      <w:r w:rsidRPr="002E49D1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安坪浦排入</w:t>
      </w:r>
      <w:proofErr w:type="gramEnd"/>
      <w:r w:rsidRPr="002E49D1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闽江。</w:t>
      </w:r>
    </w:p>
    <w:p w:rsidR="00790A67" w:rsidRPr="002E49D1" w:rsidRDefault="00790A67" w:rsidP="002E49D1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（</w:t>
      </w:r>
      <w:r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2</w:t>
      </w:r>
      <w:r w:rsidRPr="002E49D1">
        <w:rPr>
          <w:rFonts w:ascii="Times New Roman" w:eastAsiaTheme="minorEastAsia" w:hAnsi="Times New Roman"/>
          <w:color w:val="000000" w:themeColor="text1"/>
          <w:sz w:val="24"/>
          <w:szCs w:val="28"/>
        </w:rPr>
        <w:t>）达标情况</w:t>
      </w:r>
    </w:p>
    <w:p w:rsidR="00790A67" w:rsidRPr="00C35AD8" w:rsidRDefault="002E49D1" w:rsidP="002E49D1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2E49D1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废水中污染物满足《油墨工业水污染物排放标准》（</w:t>
      </w:r>
      <w:r w:rsidRPr="002E49D1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GB 25463-2010</w:t>
      </w:r>
      <w:r w:rsidRPr="002E49D1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）标准限</w:t>
      </w:r>
      <w:r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值。</w:t>
      </w:r>
    </w:p>
    <w:p w:rsidR="00790A67" w:rsidRPr="00C35AD8" w:rsidRDefault="00790A67" w:rsidP="002E49D1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固体废物</w:t>
      </w:r>
    </w:p>
    <w:p w:rsidR="00C12C37" w:rsidRPr="00C35AD8" w:rsidRDefault="00C12C37" w:rsidP="002E49D1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（</w:t>
      </w: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1</w:t>
      </w: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）一般固体废物</w:t>
      </w:r>
    </w:p>
    <w:p w:rsidR="00C12C37" w:rsidRPr="00C35AD8" w:rsidRDefault="00C35AD8" w:rsidP="00C35AD8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一般固</w:t>
      </w:r>
      <w:proofErr w:type="gramStart"/>
      <w:r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废包括</w:t>
      </w:r>
      <w:proofErr w:type="gramEnd"/>
      <w:r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油墨车间配料时收集下来的粉尘。经布袋除尘器收集下来的粉尘，全部返回黑色油墨配料工序</w:t>
      </w:r>
      <w:r w:rsidR="00C12C37"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。</w:t>
      </w:r>
    </w:p>
    <w:p w:rsidR="00C12C37" w:rsidRPr="00C35AD8" w:rsidRDefault="00C12C37" w:rsidP="002E49D1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（</w:t>
      </w: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2</w:t>
      </w: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）危险废物</w:t>
      </w:r>
    </w:p>
    <w:p w:rsidR="00C12C37" w:rsidRPr="00C35AD8" w:rsidRDefault="00C12C37" w:rsidP="00C35AD8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危险废物主要为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废布、废水污泥、废油墨渣</w:t>
      </w: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等。专门设置危险废物临时贮存场所，并设置警示标志，由专门人员</w:t>
      </w:r>
      <w:proofErr w:type="gramStart"/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负责危废的</w:t>
      </w:r>
      <w:proofErr w:type="gramEnd"/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日常收集和管理，对进出临时贮存场所的</w:t>
      </w:r>
      <w:proofErr w:type="gramStart"/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危废记录</w:t>
      </w:r>
      <w:proofErr w:type="gramEnd"/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在案，全部委托有资质单位进行处理。</w:t>
      </w:r>
    </w:p>
    <w:p w:rsidR="00C12C37" w:rsidRPr="00C35AD8" w:rsidRDefault="00C12C37" w:rsidP="002E49D1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（</w:t>
      </w: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3</w:t>
      </w: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）生活垃圾</w:t>
      </w:r>
    </w:p>
    <w:p w:rsidR="00790A67" w:rsidRPr="00C35AD8" w:rsidRDefault="00C12C37" w:rsidP="002E49D1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生活垃圾委托环卫部门定期清运。</w:t>
      </w:r>
    </w:p>
    <w:p w:rsidR="00790A67" w:rsidRPr="00C35AD8" w:rsidRDefault="00790A67" w:rsidP="002E49D1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噪声</w:t>
      </w:r>
    </w:p>
    <w:p w:rsidR="00790A67" w:rsidRPr="00C35AD8" w:rsidRDefault="00790A67" w:rsidP="00C35AD8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噪声来自设备运转过程中产生的噪声。选用了低噪声设备、隔声、减振、降噪等措施。经处理后满足《工业企业厂界噪声标准》（</w:t>
      </w: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GB12348-2008</w:t>
      </w: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）中</w:t>
      </w:r>
      <w:r w:rsidR="00C12C37"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3</w:t>
      </w: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类标准。</w:t>
      </w:r>
    </w:p>
    <w:p w:rsidR="00790A67" w:rsidRPr="00C35AD8" w:rsidRDefault="00790A67" w:rsidP="00C35AD8">
      <w:pPr>
        <w:spacing w:line="360" w:lineRule="auto"/>
        <w:ind w:firstLineChars="200" w:firstLine="480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请社会各界对我公司实施清洁生产审核的情况进行监督。</w:t>
      </w:r>
    </w:p>
    <w:p w:rsidR="00A600CE" w:rsidRPr="00C35AD8" w:rsidRDefault="00790A67" w:rsidP="00C35AD8">
      <w:pPr>
        <w:spacing w:line="360" w:lineRule="auto"/>
        <w:ind w:firstLineChars="200" w:firstLine="480"/>
        <w:jc w:val="right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 xml:space="preserve"> </w:t>
      </w:r>
    </w:p>
    <w:p w:rsidR="00790A67" w:rsidRPr="00C35AD8" w:rsidRDefault="00C35AD8" w:rsidP="00C35AD8">
      <w:pPr>
        <w:spacing w:line="360" w:lineRule="auto"/>
        <w:ind w:firstLineChars="200" w:firstLine="480"/>
        <w:jc w:val="right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福州大兴油墨有限公司</w:t>
      </w:r>
    </w:p>
    <w:p w:rsidR="00790A67" w:rsidRPr="00C35AD8" w:rsidRDefault="00790A67" w:rsidP="00C35AD8">
      <w:pPr>
        <w:spacing w:line="360" w:lineRule="auto"/>
        <w:jc w:val="right"/>
        <w:rPr>
          <w:rFonts w:ascii="Times New Roman" w:eastAsiaTheme="minorEastAsia" w:hAnsi="Times New Roman"/>
          <w:color w:val="000000" w:themeColor="text1"/>
          <w:sz w:val="24"/>
          <w:szCs w:val="28"/>
        </w:rPr>
      </w:pP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202</w:t>
      </w:r>
      <w:r w:rsidR="00C35AD8" w:rsidRPr="00C35AD8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5</w:t>
      </w: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年</w:t>
      </w:r>
      <w:r w:rsidR="00DF60D1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10</w:t>
      </w: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月</w:t>
      </w:r>
      <w:bookmarkStart w:id="1" w:name="_GoBack"/>
      <w:bookmarkEnd w:id="1"/>
      <w:r w:rsidR="00DF60D1">
        <w:rPr>
          <w:rFonts w:ascii="Times New Roman" w:eastAsiaTheme="minorEastAsia" w:hAnsi="Times New Roman" w:hint="eastAsia"/>
          <w:color w:val="000000" w:themeColor="text1"/>
          <w:sz w:val="24"/>
          <w:szCs w:val="28"/>
        </w:rPr>
        <w:t>9</w:t>
      </w:r>
      <w:r w:rsidRPr="00C35AD8">
        <w:rPr>
          <w:rFonts w:ascii="Times New Roman" w:eastAsiaTheme="minorEastAsia" w:hAnsi="Times New Roman"/>
          <w:color w:val="000000" w:themeColor="text1"/>
          <w:sz w:val="24"/>
          <w:szCs w:val="28"/>
        </w:rPr>
        <w:t>日</w:t>
      </w:r>
    </w:p>
    <w:p w:rsidR="00790A67" w:rsidRPr="00572479" w:rsidRDefault="00790A67" w:rsidP="00790A67">
      <w:pPr>
        <w:rPr>
          <w:rFonts w:ascii="Times New Roman" w:eastAsiaTheme="minorEastAsia" w:hAnsi="Times New Roman"/>
          <w:color w:val="FF0000"/>
        </w:rPr>
      </w:pPr>
    </w:p>
    <w:sectPr w:rsidR="00790A67" w:rsidRPr="005724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EBC" w:rsidRDefault="00C62EBC" w:rsidP="00DF60D1">
      <w:r>
        <w:separator/>
      </w:r>
    </w:p>
  </w:endnote>
  <w:endnote w:type="continuationSeparator" w:id="0">
    <w:p w:rsidR="00C62EBC" w:rsidRDefault="00C62EBC" w:rsidP="00DF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EBC" w:rsidRDefault="00C62EBC" w:rsidP="00DF60D1">
      <w:r>
        <w:separator/>
      </w:r>
    </w:p>
  </w:footnote>
  <w:footnote w:type="continuationSeparator" w:id="0">
    <w:p w:rsidR="00C62EBC" w:rsidRDefault="00C62EBC" w:rsidP="00DF6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BDB5EA"/>
    <w:multiLevelType w:val="singleLevel"/>
    <w:tmpl w:val="8CBDB5E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B5EC41"/>
    <w:multiLevelType w:val="singleLevel"/>
    <w:tmpl w:val="66B5EC4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50"/>
    <w:rsid w:val="00184908"/>
    <w:rsid w:val="002E49D1"/>
    <w:rsid w:val="003C0C81"/>
    <w:rsid w:val="00572479"/>
    <w:rsid w:val="00772550"/>
    <w:rsid w:val="00790A67"/>
    <w:rsid w:val="009F6B55"/>
    <w:rsid w:val="00A600CE"/>
    <w:rsid w:val="00B850F2"/>
    <w:rsid w:val="00C12C37"/>
    <w:rsid w:val="00C35AD8"/>
    <w:rsid w:val="00C62EBC"/>
    <w:rsid w:val="00D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49D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F6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0D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0D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49D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F6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60D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6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60D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2025-10-09T02:00:00Z</dcterms:created>
  <dcterms:modified xsi:type="dcterms:W3CDTF">2025-10-09T02:00:00Z</dcterms:modified>
</cp:coreProperties>
</file>